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04A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К террористическому акту невозможно подготовиться заранее, поэтому следует всегда быть настороже.</w:t>
      </w:r>
    </w:p>
    <w:p w14:paraId="1DFF1F0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Главное правило: избегайте без необходимости посещения регионов, городов, мест и мероприятий, которые могут привлечь внимание террористов.</w:t>
      </w:r>
    </w:p>
    <w:p w14:paraId="5F556D3C"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b/>
          <w:bCs/>
          <w:color w:val="3B4256"/>
          <w:sz w:val="28"/>
          <w:szCs w:val="28"/>
        </w:rPr>
        <w:t>Общие рекомендации</w:t>
      </w:r>
      <w:r w:rsidRPr="003003CE">
        <w:rPr>
          <w:color w:val="3B4256"/>
          <w:sz w:val="28"/>
          <w:szCs w:val="28"/>
        </w:rPr>
        <w:t>:</w:t>
      </w:r>
    </w:p>
    <w:p w14:paraId="6B4C8B02"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727DC15C"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никогда не принимайте от незнакомцев пакеты и сумки, не оставляйте свой багаж без присмотра;</w:t>
      </w:r>
    </w:p>
    <w:p w14:paraId="5D6FED84"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у семьи должен быть план действий в чрезвычайных обстоятельствах, у всех членов семьи должны быть номера телефонов, адреса электронной почты.</w:t>
      </w:r>
    </w:p>
    <w:p w14:paraId="29F7CDFA"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необходимо назначить место встречи, где вы сможете встретиться с членами вашей семьи в экстренной ситуации;</w:t>
      </w:r>
    </w:p>
    <w:p w14:paraId="22A5AE5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в случае эвакуации, возьмите с собой набор предметов первой необходимости и документы;</w:t>
      </w:r>
    </w:p>
    <w:p w14:paraId="491CF94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всегда узнавайте, где находятся резервные выходы из помещения;</w:t>
      </w:r>
    </w:p>
    <w:p w14:paraId="7793AD78"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7772D9E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0C1DDF11"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произошел взрыв, пожар, землетрясение, никогда не пользуйтесь лифтом;</w:t>
      </w:r>
    </w:p>
    <w:p w14:paraId="71033D8E"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старайтесь не поддаваться панике, что бы ни произошло.</w:t>
      </w:r>
    </w:p>
    <w:p w14:paraId="4D79F69D" w14:textId="77777777" w:rsidR="003003CE" w:rsidRDefault="003003CE" w:rsidP="003003CE">
      <w:pPr>
        <w:pStyle w:val="a3"/>
        <w:shd w:val="clear" w:color="auto" w:fill="FFFFFF"/>
        <w:spacing w:before="0" w:beforeAutospacing="0" w:after="0" w:afterAutospacing="0" w:line="276" w:lineRule="auto"/>
        <w:jc w:val="both"/>
        <w:textAlignment w:val="baseline"/>
        <w:rPr>
          <w:rStyle w:val="a4"/>
          <w:color w:val="3B4256"/>
          <w:sz w:val="28"/>
          <w:szCs w:val="28"/>
        </w:rPr>
      </w:pPr>
    </w:p>
    <w:p w14:paraId="245D5B23" w14:textId="48B11B8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rStyle w:val="a4"/>
          <w:color w:val="3B4256"/>
          <w:sz w:val="28"/>
          <w:szCs w:val="28"/>
        </w:rPr>
        <w:t>Поведение в толпе:</w:t>
      </w:r>
    </w:p>
    <w:p w14:paraId="2C7E0C9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14:paraId="7AB572D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избегайте больших скоплений людей;</w:t>
      </w:r>
    </w:p>
    <w:p w14:paraId="1E0288BB"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не присоединяйтесь к толпе, как бы ни хотелось посмотреть на происходящие события;</w:t>
      </w:r>
    </w:p>
    <w:p w14:paraId="6244287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оказались в толпе, позвольте ей нести Вас, но попытайтесь выбраться из неё;</w:t>
      </w:r>
    </w:p>
    <w:p w14:paraId="6BD0BEA8"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глубоко вдохните и разведите согнутые в локтях руки чуть в стороны, чтобы грудная клетка не была сдавлена;</w:t>
      </w:r>
    </w:p>
    <w:p w14:paraId="422F2F0A"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lastRenderedPageBreak/>
        <w:t>- стремитесь оказаться подальше от высоких и крупных людей, людей с громоздкими предметами и большими сумками;</w:t>
      </w:r>
    </w:p>
    <w:p w14:paraId="272C5DCA"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любыми способами старайтесь удержаться на ногах;</w:t>
      </w:r>
    </w:p>
    <w:p w14:paraId="6C16C8F9"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не держите руки в карманах;</w:t>
      </w:r>
    </w:p>
    <w:p w14:paraId="4128FA4F"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двигаясь, поднимайте ноги как можно выше, ставьте ногу на полную стопу, не семените, не поднимайтесь на цыпочки;</w:t>
      </w:r>
    </w:p>
    <w:p w14:paraId="5C177A4B"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14:paraId="0BBB8809"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что-то уронили, ни в коем случае не наклоняйтесь, чтобы поднять;</w:t>
      </w:r>
    </w:p>
    <w:p w14:paraId="345E6D41"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259221FE"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встать не удается, свернитесь клубком, защитите голову предплечьями, а ладонями прикройте затылок;</w:t>
      </w:r>
    </w:p>
    <w:p w14:paraId="722EDCC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0AD8670F"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Легче всего укрыться от толпы в углах зала или вблизи стен, но сложнее оттуда добираться до выхода.</w:t>
      </w:r>
    </w:p>
    <w:p w14:paraId="2AF656BC"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При возникновении паники старайтесь сохранить спокойствие и способность трезво оценивать ситуацию.</w:t>
      </w:r>
    </w:p>
    <w:p w14:paraId="476A2B2F"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Не присоединяйтесь к митингующим "ради интереса". Сначала узнайте, санкционирован ли митинг, за что агитируют выступающие люди.</w:t>
      </w:r>
    </w:p>
    <w:p w14:paraId="4F078F74"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701725C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4827BBFC" w14:textId="77777777" w:rsidR="003003CE" w:rsidRDefault="003003CE" w:rsidP="003003CE">
      <w:pPr>
        <w:pStyle w:val="a3"/>
        <w:shd w:val="clear" w:color="auto" w:fill="FFFFFF"/>
        <w:spacing w:before="0" w:beforeAutospacing="0" w:after="0" w:afterAutospacing="0" w:line="276" w:lineRule="auto"/>
        <w:jc w:val="both"/>
        <w:textAlignment w:val="baseline"/>
        <w:rPr>
          <w:rStyle w:val="a4"/>
          <w:color w:val="3B4256"/>
          <w:sz w:val="28"/>
          <w:szCs w:val="28"/>
        </w:rPr>
      </w:pPr>
    </w:p>
    <w:p w14:paraId="431094C3" w14:textId="5AF6C671"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rStyle w:val="a4"/>
          <w:color w:val="3B4256"/>
          <w:sz w:val="28"/>
          <w:szCs w:val="28"/>
        </w:rPr>
        <w:t>При захвате в заложники:</w:t>
      </w:r>
    </w:p>
    <w:p w14:paraId="6E27DE78"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14:paraId="0A8E957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lastRenderedPageBreak/>
        <w:t>- основное правило – не допускайте действия, которые могут спровоцировать нападающих к применению оружия и привести к человеческим жертвам;</w:t>
      </w:r>
    </w:p>
    <w:p w14:paraId="1B079646"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переносите лишения, оскорбления и унижения. Не смотрите в глаза преступникам, не ведите себя вызывающе;</w:t>
      </w:r>
    </w:p>
    <w:p w14:paraId="0D1CB1D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20DEE6E9"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на совершение любых действий (сесть, встать, попить, сходить в туалет) спрашивайте разрешение;</w:t>
      </w:r>
    </w:p>
    <w:p w14:paraId="224D4AC5"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Вы ранены, постарайтесь не двигаться, этим Вы сократите потерю крови.</w:t>
      </w:r>
    </w:p>
    <w:p w14:paraId="0A3A1E0B"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xml:space="preserve">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w:t>
      </w:r>
      <w:proofErr w:type="gramStart"/>
      <w:r w:rsidRPr="003003CE">
        <w:rPr>
          <w:color w:val="3B4256"/>
          <w:sz w:val="28"/>
          <w:szCs w:val="28"/>
        </w:rPr>
        <w:t>что</w:t>
      </w:r>
      <w:proofErr w:type="gramEnd"/>
      <w:r w:rsidRPr="003003CE">
        <w:rPr>
          <w:color w:val="3B4256"/>
          <w:sz w:val="28"/>
          <w:szCs w:val="28"/>
        </w:rPr>
        <w:t xml:space="preserve">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14:paraId="729F417E"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лежите по полу лицом вниз, голову закройте руками и не двигайтесь;</w:t>
      </w:r>
    </w:p>
    <w:p w14:paraId="62A0732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ни в коем случае не бегите навстречу сотрудникам спецслужб или от них, так как они могут принять Вас за преступника;</w:t>
      </w:r>
    </w:p>
    <w:p w14:paraId="406DE30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если есть возможность, держитесь подальше от проемов дверей и окон.</w:t>
      </w:r>
    </w:p>
    <w:p w14:paraId="52AA564F"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себя Вы, так, возможно, поведут себя и другие.</w:t>
      </w:r>
    </w:p>
    <w:p w14:paraId="6BBDF056"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rStyle w:val="a4"/>
          <w:color w:val="3B4256"/>
          <w:sz w:val="28"/>
          <w:szCs w:val="28"/>
        </w:rPr>
        <w:t>При угрозе теракта:</w:t>
      </w:r>
    </w:p>
    <w:p w14:paraId="70B9F2B3" w14:textId="158786D2"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r w:rsidRPr="003003CE">
        <w:rPr>
          <w:noProof/>
          <w:color w:val="007AD0"/>
          <w:sz w:val="28"/>
          <w:szCs w:val="28"/>
        </w:rPr>
        <mc:AlternateContent>
          <mc:Choice Requires="wps">
            <w:drawing>
              <wp:inline distT="0" distB="0" distL="0" distR="0" wp14:anchorId="0F9F244B" wp14:editId="411D20FE">
                <wp:extent cx="308610" cy="308610"/>
                <wp:effectExtent l="0" t="0" r="0" b="0"/>
                <wp:docPr id="625894436" name="Прямоугольни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F1D8E" id="Прямоугольник 1" o:spid="_x0000_s1026" alt="Хочу такой сайт" href="https://сайтобразования.рф/"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" o:button="t" filled="f" stroked="f">
                <v:fill o:detectmouseclick="t"/>
                <o:lock v:ext="edit" aspectratio="t"/>
                <w10:anchorlock/>
              </v:rect>
            </w:pict>
          </mc:Fallback>
        </mc:AlternateContent>
      </w:r>
    </w:p>
    <w:p w14:paraId="28A0A6C1"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14:paraId="3629F8FB"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w:t>
      </w:r>
    </w:p>
    <w:p w14:paraId="034177E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не пинайте на улице предметы, лежащие на земле;</w:t>
      </w:r>
    </w:p>
    <w:p w14:paraId="01A072D1"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lastRenderedPageBreak/>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03617660"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4D06FF0F"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 случайно узнав о готовящемся теракте, немедленно сообщите об этом в правоохранительные органы.</w:t>
      </w:r>
    </w:p>
    <w:p w14:paraId="2073C663" w14:textId="77777777" w:rsidR="003003CE" w:rsidRPr="003003CE" w:rsidRDefault="003003CE" w:rsidP="003003CE">
      <w:pPr>
        <w:pStyle w:val="a3"/>
        <w:shd w:val="clear" w:color="auto" w:fill="FFFFFF"/>
        <w:spacing w:before="0" w:beforeAutospacing="0" w:after="0" w:afterAutospacing="0" w:line="276" w:lineRule="auto"/>
        <w:jc w:val="both"/>
        <w:textAlignment w:val="baseline"/>
        <w:rPr>
          <w:color w:val="3B4256"/>
          <w:sz w:val="28"/>
          <w:szCs w:val="28"/>
        </w:rPr>
      </w:pPr>
      <w:r w:rsidRPr="003003CE">
        <w:rPr>
          <w:color w:val="3B4256"/>
          <w:sz w:val="28"/>
          <w:szCs w:val="28"/>
        </w:rPr>
        <w:t>Если вам стало известно о готовящемся или совершенном преступлении, немедленно сообщите об этом в органы ФСБ или МВД.</w:t>
      </w:r>
    </w:p>
    <w:p w14:paraId="148E8B26"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rStyle w:val="a4"/>
          <w:color w:val="555555"/>
          <w:sz w:val="28"/>
          <w:szCs w:val="28"/>
        </w:rPr>
        <w:t>Подозрительный предмет</w:t>
      </w:r>
    </w:p>
    <w:p w14:paraId="3B7CF9B6"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14:paraId="44848AD7"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если обнаруженный предмет не должен, по вашему мнению, находиться в этом месте, не оставляйте этот факт без внимания.</w:t>
      </w:r>
    </w:p>
    <w:p w14:paraId="2BCF3E23"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488F8AFF"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14:paraId="45D44103"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если вы обнаружили неизвестный предмет в учреждении, немедленно сообщите о находке администрации или охране.</w:t>
      </w:r>
    </w:p>
    <w:p w14:paraId="7ACEEAE6"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rStyle w:val="a4"/>
          <w:color w:val="555555"/>
          <w:sz w:val="28"/>
          <w:szCs w:val="28"/>
        </w:rPr>
        <w:t>Во всех перечисленных случаях:</w:t>
      </w:r>
    </w:p>
    <w:p w14:paraId="6F167F73"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не трогайте, не передвигайте, не вскрывайте обнаруженный предмет;</w:t>
      </w:r>
    </w:p>
    <w:p w14:paraId="4D244F65"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зафиксируйте время обнаружения предмета;</w:t>
      </w:r>
    </w:p>
    <w:p w14:paraId="0506AFD6"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постарайтесь сделать все возможное, чтобы люди отошли как можно дальше от находки;</w:t>
      </w:r>
    </w:p>
    <w:p w14:paraId="6C94458F"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обязательно дождитесь прибытия оперативно-следственной группы (помните, что вы являетесь очень важным очевидцем).</w:t>
      </w:r>
    </w:p>
    <w:p w14:paraId="0F3D6E39"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rStyle w:val="a4"/>
          <w:color w:val="555555"/>
          <w:sz w:val="28"/>
          <w:szCs w:val="28"/>
        </w:rPr>
        <w:t>Помните:</w:t>
      </w:r>
      <w:r w:rsidRPr="003003CE">
        <w:rPr>
          <w:color w:val="555555"/>
          <w:sz w:val="28"/>
          <w:szCs w:val="28"/>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42BA2A24"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rStyle w:val="a4"/>
          <w:color w:val="555555"/>
          <w:sz w:val="28"/>
          <w:szCs w:val="28"/>
        </w:rPr>
        <w:lastRenderedPageBreak/>
        <w:t>Эвакуация</w:t>
      </w:r>
    </w:p>
    <w:p w14:paraId="7AEF9213"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14:paraId="53C3CB6D"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95FFD6D"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Если вы находитесь в квартире, выполните следующие действия:</w:t>
      </w:r>
    </w:p>
    <w:p w14:paraId="1289F67F"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возьмите личные документы, деньги и ценности;</w:t>
      </w:r>
    </w:p>
    <w:p w14:paraId="51C22CF1"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отключите электричество, воду и газ;</w:t>
      </w:r>
    </w:p>
    <w:p w14:paraId="21430C58"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окажите помощь в эвакуации пожилых и тяжелобольных людей;</w:t>
      </w:r>
    </w:p>
    <w:p w14:paraId="243D49F0"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 обязательно закройте входную дверь на замок – это защитит квартиру от возможного проникновения мародеров.</w:t>
      </w:r>
    </w:p>
    <w:p w14:paraId="5E4A37FB"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Не допускайте паники, истерик и спешки. Помещение покидайте организованно.</w:t>
      </w:r>
    </w:p>
    <w:p w14:paraId="60527013"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Возвращайтесь в покинутое помещение только после разрешения ответственных лиц.</w:t>
      </w:r>
    </w:p>
    <w:p w14:paraId="55A26537" w14:textId="77777777" w:rsidR="003003CE" w:rsidRPr="003003CE" w:rsidRDefault="003003CE" w:rsidP="003003CE">
      <w:pPr>
        <w:pStyle w:val="a3"/>
        <w:shd w:val="clear" w:color="auto" w:fill="FFFFFF"/>
        <w:spacing w:before="150" w:beforeAutospacing="0" w:after="0" w:afterAutospacing="0" w:line="276" w:lineRule="auto"/>
        <w:jc w:val="both"/>
        <w:rPr>
          <w:color w:val="555555"/>
          <w:sz w:val="28"/>
          <w:szCs w:val="28"/>
        </w:rPr>
      </w:pPr>
      <w:r w:rsidRPr="003003CE">
        <w:rPr>
          <w:color w:val="555555"/>
          <w:sz w:val="28"/>
          <w:szCs w:val="28"/>
        </w:rPr>
        <w:t>Помните, что от согласованности и четкости ваших действий будет зависеть жизнь и здоровье многих людей.</w:t>
      </w:r>
    </w:p>
    <w:p w14:paraId="50F409D6" w14:textId="77777777" w:rsidR="008A7C06" w:rsidRPr="003003CE" w:rsidRDefault="008A7C06" w:rsidP="003003CE">
      <w:pPr>
        <w:spacing w:after="0" w:line="276" w:lineRule="auto"/>
        <w:jc w:val="both"/>
        <w:rPr>
          <w:rFonts w:ascii="Times New Roman" w:hAnsi="Times New Roman" w:cs="Times New Roman"/>
          <w:sz w:val="28"/>
          <w:szCs w:val="28"/>
        </w:rPr>
      </w:pPr>
    </w:p>
    <w:sectPr w:rsidR="008A7C06" w:rsidRPr="003003CE" w:rsidSect="003003CE">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CE"/>
    <w:rsid w:val="00296ED9"/>
    <w:rsid w:val="003003CE"/>
    <w:rsid w:val="008A7C06"/>
    <w:rsid w:val="00C745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075"/>
  <w15:chartTrackingRefBased/>
  <w15:docId w15:val="{BDD977BA-4E39-4524-8C96-B92CD9A4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3C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300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1421</Words>
  <Characters>8104</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Литовских</dc:creator>
  <cp:keywords/>
  <dc:description/>
  <cp:lastModifiedBy>Екатерина Литовских</cp:lastModifiedBy>
  <cp:revision>1</cp:revision>
  <dcterms:created xsi:type="dcterms:W3CDTF">2023-12-17T18:51:00Z</dcterms:created>
  <dcterms:modified xsi:type="dcterms:W3CDTF">2023-12-17T18:57:00Z</dcterms:modified>
</cp:coreProperties>
</file>